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附件1：</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安徽省人力资源服务协会</w:t>
      </w: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企业人力资源管理师职业技能培训报名表</w:t>
      </w:r>
    </w:p>
    <w:p>
      <w:pPr>
        <w:pStyle w:val="5"/>
        <w:keepNext w:val="0"/>
        <w:keepLines w:val="0"/>
        <w:widowControl w:val="0"/>
        <w:shd w:val="clear" w:color="auto" w:fill="auto"/>
        <w:bidi w:val="0"/>
        <w:spacing w:before="0" w:after="0" w:line="240" w:lineRule="auto"/>
        <w:ind w:left="0" w:right="0"/>
        <w:jc w:val="left"/>
        <w:rPr>
          <w:color w:val="000000"/>
          <w:spacing w:val="0"/>
          <w:w w:val="100"/>
          <w:position w:val="0"/>
        </w:rPr>
      </w:pPr>
    </w:p>
    <w:p>
      <w:pPr>
        <w:pStyle w:val="5"/>
        <w:keepNext w:val="0"/>
        <w:keepLines w:val="0"/>
        <w:widowControl w:val="0"/>
        <w:shd w:val="clear" w:color="auto" w:fill="auto"/>
        <w:bidi w:val="0"/>
        <w:spacing w:before="0" w:after="0" w:line="240" w:lineRule="auto"/>
        <w:ind w:left="0" w:right="0"/>
        <w:jc w:val="left"/>
        <w:rPr>
          <w:rFonts w:hint="default" w:eastAsia="宋体"/>
          <w:lang w:val="en-US" w:eastAsia="zh-CN"/>
        </w:rPr>
      </w:pPr>
      <w:r>
        <w:rPr>
          <w:color w:val="000000"/>
          <w:spacing w:val="0"/>
          <w:w w:val="100"/>
          <w:position w:val="0"/>
          <w:sz w:val="24"/>
          <w:szCs w:val="24"/>
        </w:rPr>
        <w:t>填报单位（盖章）：</w:t>
      </w:r>
      <w:r>
        <w:rPr>
          <w:rFonts w:hint="eastAsia"/>
          <w:color w:val="000000"/>
          <w:spacing w:val="0"/>
          <w:w w:val="100"/>
          <w:position w:val="0"/>
          <w:sz w:val="24"/>
          <w:szCs w:val="24"/>
          <w:lang w:val="en-US" w:eastAsia="zh-CN"/>
        </w:rPr>
        <w:t xml:space="preserve">                    联系人及联系电话： </w:t>
      </w:r>
      <w:r>
        <w:rPr>
          <w:rFonts w:hint="eastAsia"/>
          <w:color w:val="000000"/>
          <w:spacing w:val="0"/>
          <w:w w:val="100"/>
          <w:position w:val="0"/>
          <w:lang w:val="en-US" w:eastAsia="zh-CN"/>
        </w:rPr>
        <w:t xml:space="preserve">        </w:t>
      </w:r>
    </w:p>
    <w:tbl>
      <w:tblPr>
        <w:tblStyle w:val="3"/>
        <w:tblW w:w="9097" w:type="dxa"/>
        <w:jc w:val="center"/>
        <w:tblLayout w:type="fixed"/>
        <w:tblCellMar>
          <w:top w:w="0" w:type="dxa"/>
          <w:left w:w="10" w:type="dxa"/>
          <w:bottom w:w="0" w:type="dxa"/>
          <w:right w:w="10" w:type="dxa"/>
        </w:tblCellMar>
      </w:tblPr>
      <w:tblGrid>
        <w:gridCol w:w="628"/>
        <w:gridCol w:w="872"/>
        <w:gridCol w:w="911"/>
        <w:gridCol w:w="2164"/>
        <w:gridCol w:w="797"/>
        <w:gridCol w:w="2398"/>
        <w:gridCol w:w="1327"/>
      </w:tblGrid>
      <w:tr>
        <w:tblPrEx>
          <w:tblCellMar>
            <w:top w:w="0" w:type="dxa"/>
            <w:left w:w="10" w:type="dxa"/>
            <w:bottom w:w="0" w:type="dxa"/>
            <w:right w:w="10" w:type="dxa"/>
          </w:tblCellMar>
        </w:tblPrEx>
        <w:trPr>
          <w:trHeight w:val="545"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宋体" w:hAnsi="宋体" w:eastAsia="宋体" w:cs="宋体"/>
                <w:color w:val="000000"/>
                <w:spacing w:val="0"/>
                <w:w w:val="100"/>
                <w:position w:val="0"/>
              </w:rPr>
              <w:t>序号</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姓名</w:t>
            </w: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lang w:val="en-US" w:eastAsia="zh-CN"/>
              </w:rPr>
              <w:t>性别</w:t>
            </w: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单位名称</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职务</w:t>
            </w: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身份证号</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手机号码</w:t>
            </w: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1</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3</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4</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8"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5</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6</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7</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8</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9</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10</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color w:val="000000"/>
                <w:spacing w:val="0"/>
                <w:w w:val="100"/>
                <w:position w:val="0"/>
                <w:lang w:val="en-US" w:eastAsia="zh-CN"/>
              </w:rPr>
            </w:pPr>
            <w:r>
              <w:rPr>
                <w:rFonts w:hint="eastAsia" w:ascii="Times New Roman" w:hAnsi="Times New Roman" w:eastAsia="宋体" w:cs="Times New Roman"/>
                <w:color w:val="000000"/>
                <w:spacing w:val="0"/>
                <w:w w:val="100"/>
                <w:position w:val="0"/>
                <w:lang w:val="en-US" w:eastAsia="zh-CN"/>
              </w:rPr>
              <w:t>11</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color w:val="000000"/>
                <w:spacing w:val="0"/>
                <w:w w:val="100"/>
                <w:position w:val="0"/>
                <w:lang w:val="en-US" w:eastAsia="zh-CN"/>
              </w:rPr>
            </w:pPr>
            <w:r>
              <w:rPr>
                <w:rFonts w:hint="eastAsia" w:ascii="Times New Roman" w:hAnsi="Times New Roman" w:eastAsia="宋体" w:cs="Times New Roman"/>
                <w:color w:val="000000"/>
                <w:spacing w:val="0"/>
                <w:w w:val="100"/>
                <w:position w:val="0"/>
                <w:lang w:val="en-US" w:eastAsia="zh-CN"/>
              </w:rPr>
              <w:t>12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bl>
    <w:p>
      <w:pPr>
        <w:pStyle w:val="7"/>
        <w:keepNext w:val="0"/>
        <w:keepLines w:val="0"/>
        <w:widowControl w:val="0"/>
        <w:shd w:val="clear" w:color="auto" w:fill="auto"/>
        <w:bidi w:val="0"/>
        <w:spacing w:before="0" w:line="240" w:lineRule="auto"/>
        <w:ind w:left="0" w:right="0" w:firstLine="460"/>
        <w:jc w:val="left"/>
        <w:rPr>
          <w:color w:val="000000"/>
          <w:spacing w:val="0"/>
          <w:w w:val="100"/>
          <w:position w:val="0"/>
          <w:sz w:val="24"/>
          <w:szCs w:val="24"/>
        </w:rPr>
      </w:pPr>
    </w:p>
    <w:p>
      <w:pPr>
        <w:pStyle w:val="7"/>
        <w:keepNext w:val="0"/>
        <w:keepLines w:val="0"/>
        <w:widowControl w:val="0"/>
        <w:shd w:val="clear" w:color="auto" w:fill="auto"/>
        <w:bidi w:val="0"/>
        <w:spacing w:before="0" w:line="240" w:lineRule="auto"/>
        <w:ind w:left="0" w:right="0" w:firstLine="460"/>
        <w:jc w:val="left"/>
        <w:rPr>
          <w:rFonts w:hint="default" w:eastAsia="宋体"/>
          <w:lang w:val="en-US" w:eastAsia="zh-CN"/>
        </w:rPr>
      </w:pPr>
      <w:r>
        <w:rPr>
          <w:color w:val="000000"/>
          <w:spacing w:val="0"/>
          <w:w w:val="100"/>
          <w:position w:val="0"/>
          <w:sz w:val="24"/>
          <w:szCs w:val="24"/>
        </w:rPr>
        <w:t>注：1.本表由培训人员</w:t>
      </w:r>
      <w:r>
        <w:rPr>
          <w:rFonts w:hint="eastAsia"/>
          <w:color w:val="000000"/>
          <w:spacing w:val="0"/>
          <w:w w:val="100"/>
          <w:position w:val="0"/>
          <w:sz w:val="24"/>
          <w:szCs w:val="24"/>
          <w:lang w:val="en-US" w:eastAsia="zh-CN"/>
        </w:rPr>
        <w:t>所在</w:t>
      </w:r>
      <w:r>
        <w:rPr>
          <w:color w:val="000000"/>
          <w:spacing w:val="0"/>
          <w:w w:val="100"/>
          <w:position w:val="0"/>
          <w:sz w:val="24"/>
          <w:szCs w:val="24"/>
        </w:rPr>
        <w:t>单位汇总</w:t>
      </w:r>
      <w:r>
        <w:rPr>
          <w:rFonts w:hint="eastAsia"/>
          <w:color w:val="000000"/>
          <w:spacing w:val="0"/>
          <w:w w:val="100"/>
          <w:position w:val="0"/>
          <w:sz w:val="24"/>
          <w:szCs w:val="24"/>
          <w:lang w:val="en-US" w:eastAsia="zh-CN"/>
        </w:rPr>
        <w:t>并发送至</w:t>
      </w:r>
      <w:r>
        <w:rPr>
          <w:color w:val="000000"/>
          <w:spacing w:val="0"/>
          <w:w w:val="100"/>
          <w:position w:val="0"/>
          <w:sz w:val="24"/>
          <w:szCs w:val="24"/>
        </w:rPr>
        <w:t>邮箱：</w:t>
      </w:r>
      <w:r>
        <w:rPr>
          <w:rFonts w:hint="eastAsia"/>
          <w:color w:val="000000"/>
          <w:spacing w:val="0"/>
          <w:w w:val="100"/>
          <w:position w:val="0"/>
          <w:sz w:val="24"/>
          <w:szCs w:val="24"/>
          <w:lang w:val="en-US" w:eastAsia="zh-CN" w:bidi="en-US"/>
        </w:rPr>
        <w:t>ahrsayx</w:t>
      </w:r>
      <w:r>
        <w:rPr>
          <w:color w:val="000000"/>
          <w:spacing w:val="0"/>
          <w:w w:val="100"/>
          <w:position w:val="0"/>
          <w:sz w:val="24"/>
          <w:szCs w:val="24"/>
          <w:lang w:val="en-US" w:eastAsia="en-US" w:bidi="en-US"/>
        </w:rPr>
        <w:t>@</w:t>
      </w:r>
      <w:r>
        <w:rPr>
          <w:rFonts w:hint="eastAsia"/>
          <w:color w:val="000000"/>
          <w:spacing w:val="0"/>
          <w:w w:val="100"/>
          <w:position w:val="0"/>
          <w:sz w:val="24"/>
          <w:szCs w:val="24"/>
          <w:lang w:val="en-US" w:eastAsia="zh-CN" w:bidi="en-US"/>
        </w:rPr>
        <w:t>163</w:t>
      </w:r>
      <w:r>
        <w:rPr>
          <w:color w:val="000000"/>
          <w:spacing w:val="0"/>
          <w:w w:val="100"/>
          <w:position w:val="0"/>
          <w:sz w:val="24"/>
          <w:szCs w:val="24"/>
          <w:lang w:val="en-US" w:eastAsia="en-US" w:bidi="en-US"/>
        </w:rPr>
        <w:t>.com</w:t>
      </w:r>
      <w:r>
        <w:rPr>
          <w:rFonts w:hint="eastAsia"/>
          <w:color w:val="000000"/>
          <w:spacing w:val="0"/>
          <w:w w:val="100"/>
          <w:position w:val="0"/>
          <w:sz w:val="24"/>
          <w:szCs w:val="24"/>
          <w:lang w:val="en-US" w:eastAsia="zh-CN" w:bidi="en-US"/>
        </w:rPr>
        <w:t>（word与盖章版本一同发送）</w:t>
      </w:r>
    </w:p>
    <w:p>
      <w:pPr>
        <w:pStyle w:val="7"/>
        <w:keepNext w:val="0"/>
        <w:keepLines w:val="0"/>
        <w:widowControl w:val="0"/>
        <w:shd w:val="clear" w:color="auto" w:fill="auto"/>
        <w:bidi w:val="0"/>
        <w:spacing w:before="0" w:line="240" w:lineRule="auto"/>
        <w:ind w:left="0" w:right="0" w:firstLine="1005" w:firstLineChars="419"/>
        <w:jc w:val="left"/>
        <w:rPr>
          <w:rFonts w:hint="default"/>
          <w:color w:val="000000"/>
          <w:spacing w:val="0"/>
          <w:w w:val="100"/>
          <w:position w:val="0"/>
          <w:sz w:val="24"/>
          <w:szCs w:val="24"/>
          <w:lang w:val="en-US" w:eastAsia="zh-CN"/>
        </w:rPr>
      </w:pPr>
      <w:bookmarkStart w:id="0" w:name="bookmark0"/>
      <w:bookmarkEnd w:id="0"/>
      <w:r>
        <w:rPr>
          <w:rFonts w:hint="eastAsia"/>
          <w:color w:val="000000"/>
          <w:spacing w:val="0"/>
          <w:w w:val="100"/>
          <w:position w:val="0"/>
          <w:sz w:val="24"/>
          <w:szCs w:val="24"/>
          <w:lang w:val="en-US" w:eastAsia="zh-CN"/>
        </w:rPr>
        <w:t>2.联系人：袁远 18919692907  金文君  13359019256</w:t>
      </w:r>
    </w:p>
    <w:p>
      <w:pPr>
        <w:pStyle w:val="7"/>
        <w:keepNext w:val="0"/>
        <w:keepLines w:val="0"/>
        <w:widowControl w:val="0"/>
        <w:numPr>
          <w:ilvl w:val="0"/>
          <w:numId w:val="0"/>
        </w:numPr>
        <w:shd w:val="clear" w:color="auto" w:fill="auto"/>
        <w:tabs>
          <w:tab w:val="left" w:pos="1320"/>
        </w:tabs>
        <w:bidi w:val="0"/>
        <w:spacing w:before="0" w:after="220" w:line="240" w:lineRule="auto"/>
        <w:ind w:right="0" w:rightChars="0"/>
        <w:jc w:val="left"/>
        <w:rPr>
          <w:rFonts w:hint="eastAsia"/>
          <w:lang w:val="en-US" w:eastAsia="zh-CN"/>
        </w:rPr>
      </w:pPr>
    </w:p>
    <w:p>
      <w:pPr>
        <w:pStyle w:val="2"/>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附件2：</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安徽省人力资源服务协会</w:t>
      </w: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劳动关系协调员职业技能培训报名表</w:t>
      </w:r>
    </w:p>
    <w:p>
      <w:pPr>
        <w:pStyle w:val="5"/>
        <w:keepNext w:val="0"/>
        <w:keepLines w:val="0"/>
        <w:widowControl w:val="0"/>
        <w:shd w:val="clear" w:color="auto" w:fill="auto"/>
        <w:bidi w:val="0"/>
        <w:spacing w:before="0" w:after="0" w:line="240" w:lineRule="auto"/>
        <w:ind w:left="0" w:right="0"/>
        <w:jc w:val="left"/>
        <w:rPr>
          <w:color w:val="000000"/>
          <w:spacing w:val="0"/>
          <w:w w:val="100"/>
          <w:position w:val="0"/>
          <w:sz w:val="24"/>
          <w:szCs w:val="24"/>
        </w:rPr>
      </w:pPr>
    </w:p>
    <w:p>
      <w:pPr>
        <w:pStyle w:val="5"/>
        <w:keepNext w:val="0"/>
        <w:keepLines w:val="0"/>
        <w:widowControl w:val="0"/>
        <w:shd w:val="clear" w:color="auto" w:fill="auto"/>
        <w:bidi w:val="0"/>
        <w:spacing w:before="0" w:after="0" w:line="240" w:lineRule="auto"/>
        <w:ind w:left="0" w:right="0"/>
        <w:jc w:val="left"/>
        <w:rPr>
          <w:color w:val="000000"/>
          <w:spacing w:val="0"/>
          <w:w w:val="100"/>
          <w:position w:val="0"/>
          <w:sz w:val="24"/>
          <w:szCs w:val="24"/>
        </w:rPr>
      </w:pPr>
    </w:p>
    <w:p>
      <w:pPr>
        <w:pStyle w:val="5"/>
        <w:keepNext w:val="0"/>
        <w:keepLines w:val="0"/>
        <w:widowControl w:val="0"/>
        <w:shd w:val="clear" w:color="auto" w:fill="auto"/>
        <w:bidi w:val="0"/>
        <w:spacing w:before="0" w:after="0" w:line="240" w:lineRule="auto"/>
        <w:ind w:left="0" w:right="0"/>
        <w:jc w:val="left"/>
        <w:rPr>
          <w:color w:val="000000"/>
          <w:spacing w:val="0"/>
          <w:w w:val="100"/>
          <w:position w:val="0"/>
        </w:rPr>
      </w:pPr>
      <w:r>
        <w:rPr>
          <w:color w:val="000000"/>
          <w:spacing w:val="0"/>
          <w:w w:val="100"/>
          <w:position w:val="0"/>
          <w:sz w:val="24"/>
          <w:szCs w:val="24"/>
        </w:rPr>
        <w:t>填报单位（盖章）：</w:t>
      </w:r>
      <w:r>
        <w:rPr>
          <w:rFonts w:hint="eastAsia"/>
          <w:color w:val="000000"/>
          <w:spacing w:val="0"/>
          <w:w w:val="100"/>
          <w:position w:val="0"/>
          <w:sz w:val="24"/>
          <w:szCs w:val="24"/>
          <w:lang w:val="en-US" w:eastAsia="zh-CN"/>
        </w:rPr>
        <w:t xml:space="preserve">                    联系人及联系电话： </w:t>
      </w:r>
      <w:r>
        <w:rPr>
          <w:rFonts w:hint="eastAsia"/>
          <w:color w:val="000000"/>
          <w:spacing w:val="0"/>
          <w:w w:val="100"/>
          <w:position w:val="0"/>
          <w:lang w:val="en-US" w:eastAsia="zh-CN"/>
        </w:rPr>
        <w:t xml:space="preserve">     </w:t>
      </w:r>
    </w:p>
    <w:tbl>
      <w:tblPr>
        <w:tblStyle w:val="3"/>
        <w:tblW w:w="9097" w:type="dxa"/>
        <w:jc w:val="center"/>
        <w:tblLayout w:type="fixed"/>
        <w:tblCellMar>
          <w:top w:w="0" w:type="dxa"/>
          <w:left w:w="10" w:type="dxa"/>
          <w:bottom w:w="0" w:type="dxa"/>
          <w:right w:w="10" w:type="dxa"/>
        </w:tblCellMar>
      </w:tblPr>
      <w:tblGrid>
        <w:gridCol w:w="628"/>
        <w:gridCol w:w="872"/>
        <w:gridCol w:w="911"/>
        <w:gridCol w:w="2164"/>
        <w:gridCol w:w="797"/>
        <w:gridCol w:w="2398"/>
        <w:gridCol w:w="1327"/>
      </w:tblGrid>
      <w:tr>
        <w:tblPrEx>
          <w:tblCellMar>
            <w:top w:w="0" w:type="dxa"/>
            <w:left w:w="10" w:type="dxa"/>
            <w:bottom w:w="0" w:type="dxa"/>
            <w:right w:w="10" w:type="dxa"/>
          </w:tblCellMar>
        </w:tblPrEx>
        <w:trPr>
          <w:trHeight w:val="545"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color w:val="000000"/>
                <w:spacing w:val="0"/>
                <w:w w:val="100"/>
                <w:position w:val="0"/>
                <w:sz w:val="24"/>
                <w:szCs w:val="24"/>
              </w:rPr>
              <w:t>填报单位（盖章）：</w:t>
            </w:r>
            <w:r>
              <w:rPr>
                <w:rFonts w:hint="eastAsia"/>
                <w:color w:val="000000"/>
                <w:spacing w:val="0"/>
                <w:w w:val="100"/>
                <w:position w:val="0"/>
                <w:sz w:val="24"/>
                <w:szCs w:val="24"/>
                <w:lang w:val="en-US" w:eastAsia="zh-CN"/>
              </w:rPr>
              <w:t xml:space="preserve">                    联系人及联系电话： </w:t>
            </w:r>
            <w:r>
              <w:rPr>
                <w:rFonts w:hint="eastAsia"/>
                <w:color w:val="000000"/>
                <w:spacing w:val="0"/>
                <w:w w:val="100"/>
                <w:position w:val="0"/>
                <w:lang w:val="en-US" w:eastAsia="zh-CN"/>
              </w:rPr>
              <w:t xml:space="preserve">     </w:t>
            </w:r>
            <w:r>
              <w:rPr>
                <w:rFonts w:ascii="宋体" w:hAnsi="宋体" w:eastAsia="宋体" w:cs="宋体"/>
                <w:color w:val="000000"/>
                <w:spacing w:val="0"/>
                <w:w w:val="100"/>
                <w:position w:val="0"/>
              </w:rPr>
              <w:t>序号</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姓名</w:t>
            </w: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lang w:val="en-US" w:eastAsia="zh-CN"/>
              </w:rPr>
              <w:t>性别</w:t>
            </w: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单位名称</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职务</w:t>
            </w: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身份证号</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手机号码</w:t>
            </w: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1</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3</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4</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8"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5</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6</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7</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1"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8</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9</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pPr>
            <w:r>
              <w:rPr>
                <w:rFonts w:ascii="Times New Roman" w:hAnsi="Times New Roman" w:eastAsia="Times New Roman" w:cs="Times New Roman"/>
                <w:color w:val="000000"/>
                <w:spacing w:val="0"/>
                <w:w w:val="100"/>
                <w:position w:val="0"/>
              </w:rPr>
              <w:t>10</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1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color w:val="000000"/>
                <w:spacing w:val="0"/>
                <w:w w:val="100"/>
                <w:position w:val="0"/>
                <w:lang w:val="en-US" w:eastAsia="zh-CN"/>
              </w:rPr>
            </w:pPr>
            <w:r>
              <w:rPr>
                <w:rFonts w:hint="eastAsia" w:ascii="Times New Roman" w:hAnsi="Times New Roman" w:eastAsia="宋体" w:cs="Times New Roman"/>
                <w:color w:val="000000"/>
                <w:spacing w:val="0"/>
                <w:w w:val="100"/>
                <w:position w:val="0"/>
                <w:lang w:val="en-US" w:eastAsia="zh-CN"/>
              </w:rPr>
              <w:t>11</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r>
        <w:tblPrEx>
          <w:tblCellMar>
            <w:top w:w="0" w:type="dxa"/>
            <w:left w:w="10" w:type="dxa"/>
            <w:bottom w:w="0" w:type="dxa"/>
            <w:right w:w="10" w:type="dxa"/>
          </w:tblCellMar>
        </w:tblPrEx>
        <w:trPr>
          <w:trHeight w:val="526" w:hRule="exact"/>
          <w:jc w:val="center"/>
        </w:trPr>
        <w:tc>
          <w:tcPr>
            <w:tcW w:w="62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color w:val="000000"/>
                <w:spacing w:val="0"/>
                <w:w w:val="100"/>
                <w:position w:val="0"/>
                <w:lang w:val="en-US" w:eastAsia="zh-CN"/>
              </w:rPr>
            </w:pPr>
            <w:r>
              <w:rPr>
                <w:rFonts w:hint="eastAsia" w:ascii="Times New Roman" w:hAnsi="Times New Roman" w:eastAsia="宋体" w:cs="Times New Roman"/>
                <w:color w:val="000000"/>
                <w:spacing w:val="0"/>
                <w:w w:val="100"/>
                <w:position w:val="0"/>
                <w:lang w:val="en-US" w:eastAsia="zh-CN"/>
              </w:rPr>
              <w:t>12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9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23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p>
        </w:tc>
      </w:tr>
    </w:tbl>
    <w:p>
      <w:pPr>
        <w:pStyle w:val="7"/>
        <w:keepNext w:val="0"/>
        <w:keepLines w:val="0"/>
        <w:widowControl w:val="0"/>
        <w:shd w:val="clear" w:color="auto" w:fill="auto"/>
        <w:bidi w:val="0"/>
        <w:spacing w:before="0" w:line="240" w:lineRule="auto"/>
        <w:ind w:left="0" w:right="0" w:firstLine="460"/>
        <w:jc w:val="left"/>
        <w:rPr>
          <w:color w:val="000000"/>
          <w:spacing w:val="0"/>
          <w:w w:val="100"/>
          <w:position w:val="0"/>
          <w:sz w:val="24"/>
          <w:szCs w:val="24"/>
        </w:rPr>
      </w:pPr>
    </w:p>
    <w:p>
      <w:pPr>
        <w:pStyle w:val="7"/>
        <w:keepNext w:val="0"/>
        <w:keepLines w:val="0"/>
        <w:widowControl w:val="0"/>
        <w:shd w:val="clear" w:color="auto" w:fill="auto"/>
        <w:bidi w:val="0"/>
        <w:spacing w:before="0" w:line="240" w:lineRule="auto"/>
        <w:ind w:left="0" w:right="0" w:firstLine="460"/>
        <w:jc w:val="left"/>
        <w:rPr>
          <w:rFonts w:hint="default" w:eastAsia="宋体"/>
          <w:lang w:val="en-US" w:eastAsia="zh-CN"/>
        </w:rPr>
      </w:pPr>
      <w:r>
        <w:rPr>
          <w:color w:val="000000"/>
          <w:spacing w:val="0"/>
          <w:w w:val="100"/>
          <w:position w:val="0"/>
          <w:sz w:val="24"/>
          <w:szCs w:val="24"/>
        </w:rPr>
        <w:t>注：1.本表由培训人员</w:t>
      </w:r>
      <w:r>
        <w:rPr>
          <w:rFonts w:hint="eastAsia"/>
          <w:color w:val="000000"/>
          <w:spacing w:val="0"/>
          <w:w w:val="100"/>
          <w:position w:val="0"/>
          <w:sz w:val="24"/>
          <w:szCs w:val="24"/>
          <w:lang w:val="en-US" w:eastAsia="zh-CN"/>
        </w:rPr>
        <w:t>所在</w:t>
      </w:r>
      <w:r>
        <w:rPr>
          <w:color w:val="000000"/>
          <w:spacing w:val="0"/>
          <w:w w:val="100"/>
          <w:position w:val="0"/>
          <w:sz w:val="24"/>
          <w:szCs w:val="24"/>
        </w:rPr>
        <w:t>单位汇总</w:t>
      </w:r>
      <w:r>
        <w:rPr>
          <w:rFonts w:hint="eastAsia"/>
          <w:color w:val="000000"/>
          <w:spacing w:val="0"/>
          <w:w w:val="100"/>
          <w:position w:val="0"/>
          <w:sz w:val="24"/>
          <w:szCs w:val="24"/>
          <w:lang w:val="en-US" w:eastAsia="zh-CN"/>
        </w:rPr>
        <w:t>并发送至</w:t>
      </w:r>
      <w:r>
        <w:rPr>
          <w:color w:val="000000"/>
          <w:spacing w:val="0"/>
          <w:w w:val="100"/>
          <w:position w:val="0"/>
          <w:sz w:val="24"/>
          <w:szCs w:val="24"/>
        </w:rPr>
        <w:t>邮箱：</w:t>
      </w:r>
      <w:r>
        <w:rPr>
          <w:rFonts w:hint="eastAsia"/>
          <w:color w:val="000000"/>
          <w:spacing w:val="0"/>
          <w:w w:val="100"/>
          <w:position w:val="0"/>
          <w:sz w:val="24"/>
          <w:szCs w:val="24"/>
          <w:lang w:val="en-US" w:eastAsia="zh-CN" w:bidi="en-US"/>
        </w:rPr>
        <w:t>ahrsayx</w:t>
      </w:r>
      <w:r>
        <w:rPr>
          <w:color w:val="000000"/>
          <w:spacing w:val="0"/>
          <w:w w:val="100"/>
          <w:position w:val="0"/>
          <w:sz w:val="24"/>
          <w:szCs w:val="24"/>
          <w:lang w:val="en-US" w:eastAsia="en-US" w:bidi="en-US"/>
        </w:rPr>
        <w:t>@</w:t>
      </w:r>
      <w:r>
        <w:rPr>
          <w:rFonts w:hint="eastAsia"/>
          <w:color w:val="000000"/>
          <w:spacing w:val="0"/>
          <w:w w:val="100"/>
          <w:position w:val="0"/>
          <w:sz w:val="24"/>
          <w:szCs w:val="24"/>
          <w:lang w:val="en-US" w:eastAsia="zh-CN" w:bidi="en-US"/>
        </w:rPr>
        <w:t>163</w:t>
      </w:r>
      <w:r>
        <w:rPr>
          <w:color w:val="000000"/>
          <w:spacing w:val="0"/>
          <w:w w:val="100"/>
          <w:position w:val="0"/>
          <w:sz w:val="24"/>
          <w:szCs w:val="24"/>
          <w:lang w:val="en-US" w:eastAsia="en-US" w:bidi="en-US"/>
        </w:rPr>
        <w:t>.com</w:t>
      </w:r>
      <w:r>
        <w:rPr>
          <w:rFonts w:hint="eastAsia"/>
          <w:color w:val="000000"/>
          <w:spacing w:val="0"/>
          <w:w w:val="100"/>
          <w:position w:val="0"/>
          <w:sz w:val="24"/>
          <w:szCs w:val="24"/>
          <w:lang w:val="en-US" w:eastAsia="zh-CN" w:bidi="en-US"/>
        </w:rPr>
        <w:t>（word与盖章版本一同发送）</w:t>
      </w:r>
    </w:p>
    <w:p>
      <w:pPr>
        <w:pStyle w:val="7"/>
        <w:keepNext w:val="0"/>
        <w:keepLines w:val="0"/>
        <w:widowControl w:val="0"/>
        <w:numPr>
          <w:ilvl w:val="0"/>
          <w:numId w:val="1"/>
        </w:numPr>
        <w:shd w:val="clear" w:color="auto" w:fill="auto"/>
        <w:bidi w:val="0"/>
        <w:spacing w:before="0" w:line="240" w:lineRule="auto"/>
        <w:ind w:left="0" w:leftChars="0" w:right="0" w:firstLine="960" w:firstLineChars="400"/>
        <w:jc w:val="left"/>
        <w:rPr>
          <w:rFonts w:hint="eastAsia"/>
          <w:color w:val="000000"/>
          <w:spacing w:val="0"/>
          <w:w w:val="100"/>
          <w:position w:val="0"/>
          <w:sz w:val="24"/>
          <w:szCs w:val="24"/>
          <w:lang w:val="en-US" w:eastAsia="zh-CN"/>
        </w:rPr>
      </w:pPr>
      <w:r>
        <w:rPr>
          <w:rFonts w:hint="eastAsia"/>
          <w:color w:val="000000"/>
          <w:spacing w:val="0"/>
          <w:w w:val="100"/>
          <w:position w:val="0"/>
          <w:sz w:val="24"/>
          <w:szCs w:val="24"/>
          <w:lang w:val="en-US" w:eastAsia="zh-CN"/>
        </w:rPr>
        <w:t>联系人：袁远 18919692907  金文君  13359019256</w:t>
      </w:r>
    </w:p>
    <w:p>
      <w:pPr>
        <w:pStyle w:val="7"/>
        <w:keepNext w:val="0"/>
        <w:keepLines w:val="0"/>
        <w:widowControl w:val="0"/>
        <w:numPr>
          <w:ilvl w:val="0"/>
          <w:numId w:val="0"/>
        </w:numPr>
        <w:shd w:val="clear" w:color="auto" w:fill="auto"/>
        <w:bidi w:val="0"/>
        <w:spacing w:before="0" w:after="220" w:line="240" w:lineRule="auto"/>
        <w:ind w:right="0" w:rightChars="0"/>
        <w:jc w:val="left"/>
        <w:rPr>
          <w:rFonts w:hint="default"/>
          <w:color w:val="000000"/>
          <w:spacing w:val="0"/>
          <w:w w:val="100"/>
          <w:position w:val="0"/>
          <w:sz w:val="24"/>
          <w:szCs w:val="24"/>
          <w:lang w:val="en-US" w:eastAsia="zh-CN"/>
        </w:rPr>
      </w:pPr>
    </w:p>
    <w:p>
      <w:pPr>
        <w:pStyle w:val="2"/>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附件3：</w:t>
      </w:r>
    </w:p>
    <w:p>
      <w:pPr>
        <w:jc w:val="center"/>
        <w:rPr>
          <w:rFonts w:hint="default"/>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企业人力资源管理师三级、四级申报条件</w:t>
      </w:r>
    </w:p>
    <w:p>
      <w:pPr>
        <w:pStyle w:val="7"/>
        <w:keepNext w:val="0"/>
        <w:keepLines w:val="0"/>
        <w:widowControl w:val="0"/>
        <w:numPr>
          <w:ilvl w:val="0"/>
          <w:numId w:val="0"/>
        </w:numPr>
        <w:shd w:val="clear" w:color="auto" w:fill="auto"/>
        <w:bidi w:val="0"/>
        <w:spacing w:before="0" w:after="220" w:line="240" w:lineRule="auto"/>
        <w:ind w:right="0" w:rightChars="0"/>
        <w:jc w:val="left"/>
        <w:rPr>
          <w:rFonts w:hint="default"/>
          <w:color w:val="000000"/>
          <w:spacing w:val="0"/>
          <w:w w:val="100"/>
          <w:position w:val="0"/>
          <w:sz w:val="24"/>
          <w:szCs w:val="24"/>
          <w:lang w:val="en-US" w:eastAsia="zh-CN"/>
        </w:rPr>
      </w:pP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一、企业人力资源管理师四级申报条件</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申报四级/ 中级工</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具备以下条件之一</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累计从事本职业或相关职业工作４年(含)以上</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取得技工学校本专业或相关专业毕业证书 (含尚未取得毕业证书的在校应届毕业生)或取得经评估论证、 以中级技能为培养目标的中等及以上职业学校本专业或相关专业毕业证书 (含尚未取得毕业证书的在校应届毕业生)。</w:t>
      </w:r>
    </w:p>
    <w:p>
      <w:pPr>
        <w:numPr>
          <w:ilvl w:val="0"/>
          <w:numId w:val="0"/>
        </w:numPr>
        <w:bidi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3.高等院校本专业或相关专业在校生。</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二、企业人力资源管理师三级申报条件</w:t>
      </w:r>
    </w:p>
    <w:p>
      <w:pPr>
        <w:numPr>
          <w:ilvl w:val="0"/>
          <w:numId w:val="0"/>
        </w:numPr>
        <w:bidi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申报三级/ 高级工</w:t>
      </w:r>
      <w:r>
        <w:rPr>
          <w:rFonts w:hint="eastAsia" w:ascii="仿宋_GB2312" w:hAnsi="仿宋_GB2312" w:eastAsia="仿宋_GB2312" w:cs="仿宋_GB2312"/>
          <w:sz w:val="32"/>
          <w:szCs w:val="32"/>
          <w:lang w:val="en-US" w:eastAsia="zh-CN"/>
        </w:rPr>
        <w:t>须具备以下条件之一：</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取得本职业或相关职业四级/中级工职业资格证书 (技能等级证书)后，累计从事本职业或相关职业工作５年(含)以上；</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取得本职业或相关职业四级/ 中级工职业资格证书(技能等级证书)并具有高级技工学校、 技师学院毕业证书 (含尚未取得毕业证书的在校应届毕业生)或取得本职业或相关职业四级/ 中级工职业资格证书 (技能等级证书)并具有经评估论证、 </w:t>
      </w:r>
      <w:r>
        <w:rPr>
          <w:rFonts w:hint="eastAsia" w:ascii="仿宋_GB2312" w:hAnsi="仿宋_GB2312" w:eastAsia="仿宋_GB2312" w:cs="仿宋_GB2312"/>
          <w:sz w:val="32"/>
          <w:szCs w:val="32"/>
        </w:rPr>
        <w:t>以高级技能为培养目标的高等职业学校本专业或相关专业毕业证书 (含尚未取得毕业证书的在校应届毕业生)</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具有大学专科本专业或相关专业毕业证书并取得本职业 或相关</w:t>
      </w:r>
      <w:r>
        <w:rPr>
          <w:rFonts w:hint="eastAsia" w:ascii="仿宋_GB2312" w:hAnsi="仿宋_GB2312" w:eastAsia="仿宋_GB2312" w:cs="仿宋_GB2312"/>
          <w:sz w:val="32"/>
          <w:szCs w:val="32"/>
          <w:lang w:val="en-US" w:eastAsia="zh-CN"/>
        </w:rPr>
        <w:t>职业</w:t>
      </w:r>
      <w:r>
        <w:rPr>
          <w:rFonts w:hint="eastAsia" w:ascii="仿宋_GB2312" w:hAnsi="仿宋_GB2312" w:eastAsia="仿宋_GB2312" w:cs="仿宋_GB2312"/>
          <w:sz w:val="32"/>
          <w:szCs w:val="32"/>
        </w:rPr>
        <w:t>四级/中级工职业资格证书 (技能等级证书) 后累计从</w:t>
      </w:r>
      <w:r>
        <w:rPr>
          <w:rFonts w:hint="eastAsia" w:ascii="仿宋_GB2312" w:hAnsi="仿宋_GB2312" w:eastAsia="仿宋_GB2312" w:cs="仿宋_GB2312"/>
          <w:sz w:val="32"/>
          <w:szCs w:val="32"/>
          <w:lang w:eastAsia="zh-CN"/>
        </w:rPr>
        <w:t>事本职业或相关职业工作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年(含)以上；</w:t>
      </w:r>
    </w:p>
    <w:p>
      <w:pPr>
        <w:numPr>
          <w:ilvl w:val="0"/>
          <w:numId w:val="0"/>
        </w:num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4.具有大学本科本专业或相关专业学历证书并取得本职业或相关职业四级/中级工职业资格证书(技能等级证书)后累计从事本职业或相关职业工作１年(含)以上；</w:t>
      </w:r>
    </w:p>
    <w:p>
      <w:pPr>
        <w:numPr>
          <w:ilvl w:val="0"/>
          <w:numId w:val="0"/>
        </w:num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5.具有硕士及以上本专业或相关专业学历证书(含尚未取得毕业证书的在校应届毕业生)。</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三、相关解释</w:t>
      </w:r>
    </w:p>
    <w:p>
      <w:pPr>
        <w:numPr>
          <w:ilvl w:val="0"/>
          <w:numId w:val="0"/>
        </w:num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1.相关职业是指企业管理、行政管理、管理咨询、管理研究等职业； </w:t>
      </w:r>
    </w:p>
    <w:p>
      <w:pPr>
        <w:numPr>
          <w:ilvl w:val="0"/>
          <w:numId w:val="0"/>
        </w:num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2.相关专业是指工商企业管理、行政管理、管理科学、劳动与社会保障、劳动经济、劳动关系等；</w:t>
      </w:r>
    </w:p>
    <w:p>
      <w:pPr>
        <w:numPr>
          <w:ilvl w:val="0"/>
          <w:numId w:val="0"/>
        </w:num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3.相关职业资格证书(技能等级证书)是指劳动关系协调员等与企业人力资源管理职业功能具有关联性的职业资格证书。</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bidi w:val="0"/>
        <w:rPr>
          <w:rFonts w:hint="eastAsia" w:ascii="方正小标宋简体" w:hAnsi="方正小标宋简体" w:eastAsia="方正小标宋简体" w:cs="方正小标宋简体"/>
          <w:sz w:val="32"/>
          <w:szCs w:val="32"/>
          <w:lang w:val="en-US" w:eastAsia="zh-CN"/>
        </w:rPr>
      </w:pPr>
    </w:p>
    <w:p>
      <w:pPr>
        <w:bidi w:val="0"/>
        <w:rPr>
          <w:rFonts w:hint="eastAsia" w:ascii="方正小标宋简体" w:hAnsi="方正小标宋简体" w:eastAsia="方正小标宋简体" w:cs="方正小标宋简体"/>
          <w:sz w:val="32"/>
          <w:szCs w:val="32"/>
          <w:lang w:val="en-US" w:eastAsia="zh-CN"/>
        </w:rPr>
      </w:pPr>
      <w:bookmarkStart w:id="1" w:name="_GoBack"/>
      <w:bookmarkEnd w:id="1"/>
      <w:r>
        <w:rPr>
          <w:rFonts w:hint="eastAsia" w:ascii="方正小标宋简体" w:hAnsi="方正小标宋简体" w:eastAsia="方正小标宋简体" w:cs="方正小标宋简体"/>
          <w:sz w:val="32"/>
          <w:szCs w:val="32"/>
          <w:lang w:val="en-US" w:eastAsia="zh-CN"/>
        </w:rPr>
        <w:t>附件4：</w:t>
      </w:r>
    </w:p>
    <w:p>
      <w:pPr>
        <w:bidi w:val="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劳动关系协调员三级、四级申报条件</w:t>
      </w:r>
    </w:p>
    <w:p>
      <w:pPr>
        <w:bidi w:val="0"/>
        <w:rPr>
          <w:rFonts w:hint="default"/>
          <w:lang w:val="en-US" w:eastAsia="zh-CN"/>
        </w:rPr>
      </w:pPr>
    </w:p>
    <w:p>
      <w:pPr>
        <w:bidi w:val="0"/>
        <w:rPr>
          <w:rFonts w:hint="default"/>
          <w:lang w:val="en-US" w:eastAsia="zh-CN"/>
        </w:rPr>
      </w:pP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一、劳动关系协调员四级申报条件</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申报四级/ 中级工须具备以下条件之一：</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1.累计从事本职业或相关职业工作4年(含)以上；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3.高等院校本专业或相关专业在校生。</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二、劳动关系协调员三级申报条件</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1.取得本职业或相关职业四级/中级工职业资格证书(技能等级证书)后，累计从事本职业或相关职业工作5年(含)以上。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3.具有大学专科本专业或相关专业毕业证书，并取得本职业或相关职业四级/中级工职业资格证书(技能等级证书)后，累计从事本职业或相关职业工作2年(含)以上。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4.具有大学本科本专业或相关专业学历证书，并取得本职业或相关职业四级/中级工职业资格证书(技能等级证书)后，累计从事本职业或相关职业工作1年(含)以上。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5.具有硕士研究生及以上本专业或相关专业学历证书(含尚未取得毕业证书的在校应届研究生毕业生)。</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三、相关解释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1.相关职业是指人力资源管理、劳动保障事务处理、社会工作等职业；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2.相关专业是指劳动与社会保障、劳动经济学、人力资源管理、工商企业管理、法学、社会学等专业；</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3.相关职业资格证书(技能等级证书)是指企业人力资源管理师、劳动保障协理员、劳动保障专理员、社会工作者等与劳动关系协调员职业功能具有关联性的职业资格证书。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1837F"/>
    <w:multiLevelType w:val="singleLevel"/>
    <w:tmpl w:val="4731837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zMxNDA2ODQ0MTMyZTIwM2YxZGYxMTgzZjE0ODYifQ=="/>
  </w:docVars>
  <w:rsids>
    <w:rsidRoot w:val="1CA95CC2"/>
    <w:rsid w:val="1CA9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ody text|2"/>
    <w:basedOn w:val="1"/>
    <w:qFormat/>
    <w:uiPriority w:val="0"/>
    <w:pPr>
      <w:widowControl w:val="0"/>
      <w:shd w:val="clear" w:color="auto" w:fill="auto"/>
      <w:ind w:firstLine="460"/>
    </w:pPr>
    <w:rPr>
      <w:rFonts w:ascii="宋体" w:hAnsi="宋体" w:eastAsia="宋体" w:cs="宋体"/>
      <w:sz w:val="28"/>
      <w:szCs w:val="28"/>
      <w:u w:val="none"/>
      <w:shd w:val="clear" w:color="auto" w:fill="auto"/>
      <w:lang w:val="zh-TW" w:eastAsia="zh-TW" w:bidi="zh-TW"/>
    </w:rPr>
  </w:style>
  <w:style w:type="paragraph" w:customStyle="1" w:styleId="6">
    <w:name w:val="Other|1"/>
    <w:basedOn w:val="1"/>
    <w:qFormat/>
    <w:uiPriority w:val="0"/>
    <w:pPr>
      <w:widowControl w:val="0"/>
      <w:shd w:val="clear" w:color="auto" w:fill="auto"/>
      <w:ind w:left="140"/>
    </w:pPr>
    <w:rPr>
      <w:sz w:val="20"/>
      <w:szCs w:val="2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220"/>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2023-05-08T03:40:00Z</dcterms:created>
  <dc:creator>_熊猫</dc:creator>
  <cp:lastModifiedBy>_熊猫</cp:lastModifiedBy>
  <dcterms:modified xsi:type="dcterms:W3CDTF">2023-05-08T03:41:27Z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DFFD11BDEA1A4030BB1175F4E6715E07_11</vt:lpwstr>
  </property>
</Properties>
</file>