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76"/>
        <w:gridCol w:w="1656"/>
        <w:gridCol w:w="1605"/>
        <w:gridCol w:w="1407"/>
        <w:gridCol w:w="1924"/>
        <w:gridCol w:w="9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9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2021年人力资源服务机构等级评定牌匾证书制作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发票开具清单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单位开票信息</w:t>
            </w: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纳税人识别号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开户行及账号</w:t>
            </w: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90D60"/>
    <w:rsid w:val="6D19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372" w:lineRule="auto"/>
      <w:ind w:left="1008" w:hanging="1008"/>
      <w:outlineLvl w:val="4"/>
    </w:pPr>
    <w:rPr>
      <w:rFonts w:ascii="Calibri" w:hAnsi="Calibri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2021-12-30T03:24:00Z</dcterms:created>
  <dc:creator>_熊猫</dc:creator>
  <cp:lastModifiedBy>_熊猫</cp:lastModifiedBy>
  <dcterms:modified xsi:type="dcterms:W3CDTF">2021-12-30T03:25:26Z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A9F9DDC10A38417C95FA83E5B0AA7254</vt:lpwstr>
  </property>
</Properties>
</file>